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50FB" w:rsidRDefault="00D950FB">
      <w:pPr>
        <w:pStyle w:val="normal0"/>
      </w:pPr>
      <w:r>
        <w:t>пресс-релиз 01 февраля 2016</w:t>
      </w:r>
    </w:p>
    <w:p w:rsidR="00D950FB" w:rsidRDefault="00D950FB">
      <w:pPr>
        <w:pStyle w:val="normal0"/>
      </w:pPr>
    </w:p>
    <w:p w:rsidR="00D950FB" w:rsidRDefault="00D950FB">
      <w:pPr>
        <w:pStyle w:val="normal0"/>
        <w:jc w:val="center"/>
      </w:pPr>
      <w:r>
        <w:rPr>
          <w:b/>
          <w:sz w:val="28"/>
          <w:szCs w:val="28"/>
        </w:rPr>
        <w:t xml:space="preserve">В Екатеринбурге стартует фестиваль </w:t>
      </w:r>
    </w:p>
    <w:p w:rsidR="00D950FB" w:rsidRDefault="00D950FB">
      <w:pPr>
        <w:pStyle w:val="normal0"/>
        <w:jc w:val="center"/>
      </w:pPr>
      <w:r>
        <w:rPr>
          <w:b/>
          <w:sz w:val="28"/>
          <w:szCs w:val="28"/>
        </w:rPr>
        <w:t>технического творчества и современных технологий</w:t>
      </w:r>
    </w:p>
    <w:p w:rsidR="00D950FB" w:rsidRDefault="00D950FB">
      <w:pPr>
        <w:pStyle w:val="normal0"/>
        <w:jc w:val="center"/>
      </w:pPr>
    </w:p>
    <w:p w:rsidR="00D950FB" w:rsidRDefault="00D950FB">
      <w:pPr>
        <w:pStyle w:val="normal0"/>
        <w:jc w:val="both"/>
      </w:pPr>
      <w:r>
        <w:rPr>
          <w:b/>
          <w:sz w:val="24"/>
          <w:szCs w:val="24"/>
        </w:rPr>
        <w:t>На три недели Екатеринбург превратится в город ТехноТворчества для детей и молодежи</w:t>
      </w:r>
    </w:p>
    <w:p w:rsidR="00D950FB" w:rsidRDefault="00D950FB">
      <w:pPr>
        <w:pStyle w:val="normal0"/>
        <w:jc w:val="center"/>
      </w:pPr>
    </w:p>
    <w:p w:rsidR="00D950FB" w:rsidRDefault="00D950FB">
      <w:pPr>
        <w:pStyle w:val="normal0"/>
        <w:jc w:val="both"/>
      </w:pPr>
      <w:r>
        <w:t xml:space="preserve">В течение первых трёх недель февраля на нескольких площадках Екатеринбурга и городов Свердловской области в рамках фестиваля пройдут разнообразные образовательно-развлекательные мероприятия, привлекающие внимание молодежи к техническому творчеству и современным технологиям. В них могут принять участие  бесплатно все желающие с предварительной регистрацией на сайте фестиваля </w:t>
      </w:r>
      <w:hyperlink r:id="rId4">
        <w:r>
          <w:rPr>
            <w:color w:val="1155CC"/>
            <w:u w:val="single"/>
          </w:rPr>
          <w:t>http://tehnotvorchestvo.ru/2016</w:t>
        </w:r>
      </w:hyperlink>
      <w:r>
        <w:t>.</w:t>
      </w:r>
    </w:p>
    <w:p w:rsidR="00D950FB" w:rsidRDefault="00D950FB">
      <w:pPr>
        <w:pStyle w:val="normal0"/>
        <w:jc w:val="both"/>
      </w:pPr>
    </w:p>
    <w:p w:rsidR="00D950FB" w:rsidRDefault="00D950FB">
      <w:pPr>
        <w:pStyle w:val="normal0"/>
        <w:jc w:val="both"/>
      </w:pPr>
      <w:r>
        <w:t>По словам первого заместителя министра общего и профессионального образования Свердловской области Алексея Пахомова: “Фестиваль “Город ТехноТворчества” работает на возрождение системы технического творчества детей как системы поддержки и развития талантов. Фестиваль становится основой для выявления тех людей и организаций, которые готовы вкладывать своё время, свои силы, свою энергию в развитие технического, инженерного, дополнительного образования детей”.</w:t>
      </w:r>
    </w:p>
    <w:p w:rsidR="00D950FB" w:rsidRDefault="00D950FB">
      <w:pPr>
        <w:pStyle w:val="normal0"/>
        <w:jc w:val="both"/>
      </w:pPr>
    </w:p>
    <w:p w:rsidR="00D950FB" w:rsidRDefault="00D950FB">
      <w:pPr>
        <w:pStyle w:val="normal0"/>
        <w:jc w:val="both"/>
      </w:pPr>
      <w:r>
        <w:t>Открытие третьего фестиваля “Город ТехноТворчества” состоится 2 февраля в 18.00 в Государственном центре современного искусства. Гостей ждет музыка из советского кино, управление квадрокоптерами и роботами, запуск орнитоптеров и многое другое. По традиции будет зажжен световой шар, как символ технического прогресса, а в заключении пройдет инсталляция "Сила в партнерстве".</w:t>
      </w:r>
    </w:p>
    <w:p w:rsidR="00D950FB" w:rsidRDefault="00D950FB">
      <w:pPr>
        <w:pStyle w:val="normal0"/>
        <w:jc w:val="both"/>
      </w:pPr>
    </w:p>
    <w:p w:rsidR="00D950FB" w:rsidRDefault="00D950FB">
      <w:pPr>
        <w:pStyle w:val="normal0"/>
        <w:jc w:val="both"/>
      </w:pPr>
      <w:r>
        <w:t xml:space="preserve">В ночь </w:t>
      </w:r>
      <w:r>
        <w:rPr>
          <w:color w:val="222222"/>
          <w:highlight w:val="white"/>
        </w:rPr>
        <w:t>с 6 на 7 февраля в</w:t>
      </w:r>
      <w:r>
        <w:t xml:space="preserve"> </w:t>
      </w:r>
      <w:r>
        <w:rPr>
          <w:color w:val="222222"/>
          <w:highlight w:val="white"/>
        </w:rPr>
        <w:t>Институте физики, технологии и экономики УрГПУ пройдут ночные сборы юных инженеров для старшеклассников. В течение трёх недель на разных площадках Екатеринбурга и городов области состоятся мастер-классы по сборке роботов, работе на станках с ЧПУ, программированию, 3d-моделированию и 3d-печати. На площадке Уральского политехнического колледжа старшеклассники смогут принять участие в профориентационной игре “Техноквест” и конкурсе “Город 3d-творчества”. В информационном центре по атомной энергии для студентов и старшеклассников состоится “Научный StandUp», в образовательном центре Сити-Центра участники фестиваля смогут собрать квадракоптер и принять участие в семейном мастер-классе</w:t>
      </w:r>
      <w:r>
        <w:rPr>
          <w:i/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по созданию ARK-генератора Железного человека и уменьшенной модели BAT-сигнала Бэтмена.</w:t>
      </w:r>
    </w:p>
    <w:p w:rsidR="00D950FB" w:rsidRDefault="00D950FB">
      <w:pPr>
        <w:pStyle w:val="normal0"/>
        <w:jc w:val="both"/>
      </w:pPr>
    </w:p>
    <w:p w:rsidR="00D950FB" w:rsidRDefault="00D950FB">
      <w:pPr>
        <w:pStyle w:val="normal0"/>
        <w:jc w:val="both"/>
      </w:pPr>
      <w:r>
        <w:rPr>
          <w:color w:val="222222"/>
          <w:highlight w:val="white"/>
        </w:rPr>
        <w:t xml:space="preserve">Откроют фестиваль студенческие публичные дебаты на тему “Городские форматы развития технического творчества: от идеи до реализации”. Перед началом дебатов команды из кружков технического творчества продемонстрируют собранных своими руками роботов, квадрокоптеры и модели самолетов. </w:t>
      </w:r>
    </w:p>
    <w:p w:rsidR="00D950FB" w:rsidRDefault="00D950FB">
      <w:pPr>
        <w:pStyle w:val="normal0"/>
        <w:jc w:val="both"/>
      </w:pPr>
    </w:p>
    <w:p w:rsidR="00D950FB" w:rsidRDefault="00D950FB">
      <w:pPr>
        <w:pStyle w:val="normal0"/>
        <w:jc w:val="both"/>
      </w:pPr>
      <w:r>
        <w:rPr>
          <w:color w:val="222222"/>
          <w:highlight w:val="white"/>
        </w:rPr>
        <w:t xml:space="preserve">Во второй раз на фестивале пройдёт образовательно-развлекательное событие “ТехноНочь”, включающее в себя лекции по науке и современным технологиям, более 20 мастер-классов для дошкольников, школьников, студентов и взрослых посетителей, соревнования квадрокоптеров, запуск орнитоптеров, игру-квест «Марсианин: Создай свой посадочный модуль!», интеллектуальные игры,  дополненную 3d-реальность, свето- и звуко- инсталляции. </w:t>
      </w:r>
    </w:p>
    <w:p w:rsidR="00D950FB" w:rsidRDefault="00D950FB">
      <w:pPr>
        <w:pStyle w:val="normal0"/>
        <w:jc w:val="both"/>
      </w:pPr>
    </w:p>
    <w:p w:rsidR="00D950FB" w:rsidRDefault="00D950FB">
      <w:pPr>
        <w:pStyle w:val="normal0"/>
        <w:jc w:val="both"/>
      </w:pPr>
      <w:r>
        <w:rPr>
          <w:color w:val="222222"/>
          <w:highlight w:val="white"/>
        </w:rPr>
        <w:t xml:space="preserve">С полным перечнем мероприятий можно ознакомиться на официальном сайте фестиваля “Город ТехноТворчества” </w:t>
      </w:r>
      <w:hyperlink r:id="rId5">
        <w:r>
          <w:rPr>
            <w:color w:val="1155CC"/>
            <w:highlight w:val="white"/>
            <w:u w:val="single"/>
          </w:rPr>
          <w:t>http://tehnotvorchestvo.ru/2016</w:t>
        </w:r>
      </w:hyperlink>
    </w:p>
    <w:p w:rsidR="00D950FB" w:rsidRDefault="00D950FB">
      <w:pPr>
        <w:pStyle w:val="normal0"/>
      </w:pPr>
    </w:p>
    <w:p w:rsidR="00D950FB" w:rsidRDefault="00D950FB">
      <w:pPr>
        <w:pStyle w:val="normal0"/>
      </w:pPr>
      <w:r>
        <w:t>Справка:</w:t>
      </w:r>
    </w:p>
    <w:p w:rsidR="00D950FB" w:rsidRDefault="00D950FB">
      <w:pPr>
        <w:pStyle w:val="normal0"/>
        <w:jc w:val="both"/>
      </w:pPr>
      <w:r>
        <w:t>Фестиваль технического творчества и современных технологий – это одно из мероприятий программы «Уральская инженерная школа». Он проводится в Свердловской области с 2014 года в третий раз. Организатор фестиваля – общественная организация “Уральский клуб нового образования”, в качестве со-организаторов выступают Институт педагогики и психологии детства УрГПУ и хакспейс Екатеринбурга MakeItLab. Партнерами фестиваля в 2016 году стали более 40 организаций города и области.</w:t>
      </w:r>
    </w:p>
    <w:p w:rsidR="00D950FB" w:rsidRDefault="00D950FB">
      <w:pPr>
        <w:pStyle w:val="normal0"/>
        <w:jc w:val="both"/>
      </w:pPr>
    </w:p>
    <w:p w:rsidR="00D950FB" w:rsidRDefault="00D950FB">
      <w:pPr>
        <w:pStyle w:val="normal0"/>
        <w:jc w:val="both"/>
      </w:pPr>
      <w:r>
        <w:t xml:space="preserve">В первом фестивале в 2014 году приняло участие 520 школьников и студентов. В 2015 году количество участников увеличилось до 3-х тысяч человек. </w:t>
      </w:r>
    </w:p>
    <w:p w:rsidR="00D950FB" w:rsidRDefault="00D950FB">
      <w:pPr>
        <w:pStyle w:val="normal0"/>
      </w:pPr>
    </w:p>
    <w:p w:rsidR="00D950FB" w:rsidRDefault="00D950FB">
      <w:pPr>
        <w:pStyle w:val="normal0"/>
      </w:pPr>
    </w:p>
    <w:p w:rsidR="00D950FB" w:rsidRDefault="00D950FB">
      <w:pPr>
        <w:pStyle w:val="normal0"/>
        <w:spacing w:line="331" w:lineRule="auto"/>
      </w:pPr>
      <w:r>
        <w:t xml:space="preserve">Подробную информацию представители СМИ могут получить у руководителя фестиваля Резеды Рыбалко. </w:t>
      </w:r>
      <w:r>
        <w:rPr>
          <w:color w:val="252525"/>
        </w:rPr>
        <w:t xml:space="preserve">Телефон: +7 (903) 081-77-75, </w:t>
      </w:r>
      <w:r>
        <w:rPr>
          <w:color w:val="1155CC"/>
          <w:u w:val="single"/>
        </w:rPr>
        <w:t>rezeda.rybalko@gmail.com</w:t>
      </w:r>
    </w:p>
    <w:p w:rsidR="00D950FB" w:rsidRDefault="00D950FB">
      <w:pPr>
        <w:pStyle w:val="normal0"/>
      </w:pPr>
    </w:p>
    <w:p w:rsidR="00D950FB" w:rsidRDefault="00D950FB">
      <w:pPr>
        <w:pStyle w:val="normal0"/>
        <w:spacing w:line="331" w:lineRule="auto"/>
      </w:pPr>
      <w:r>
        <w:rPr>
          <w:color w:val="252525"/>
        </w:rPr>
        <w:t>Информация для прессы на сайте фестиваля:</w:t>
      </w:r>
      <w:hyperlink r:id="rId6">
        <w:r>
          <w:rPr>
            <w:color w:val="252525"/>
          </w:rPr>
          <w:t xml:space="preserve"> </w:t>
        </w:r>
      </w:hyperlink>
      <w:hyperlink r:id="rId7">
        <w:r>
          <w:rPr>
            <w:color w:val="1155CC"/>
            <w:u w:val="single"/>
          </w:rPr>
          <w:t>http://tehnotvorchestvo.ru/press</w:t>
        </w:r>
      </w:hyperlink>
    </w:p>
    <w:p w:rsidR="00D950FB" w:rsidRDefault="00D950FB">
      <w:pPr>
        <w:pStyle w:val="normal0"/>
      </w:pPr>
    </w:p>
    <w:sectPr w:rsidR="00D950FB" w:rsidSect="00C3641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410"/>
    <w:rsid w:val="006014A4"/>
    <w:rsid w:val="00B45595"/>
    <w:rsid w:val="00C36410"/>
    <w:rsid w:val="00D950FB"/>
    <w:rsid w:val="00FB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C3641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C3641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C3641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C3641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C3641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C3641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08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08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084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084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084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084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C36410"/>
    <w:pPr>
      <w:spacing w:line="276" w:lineRule="auto"/>
    </w:pPr>
    <w:rPr>
      <w:color w:val="000000"/>
    </w:rPr>
  </w:style>
  <w:style w:type="paragraph" w:styleId="Title">
    <w:name w:val="Title"/>
    <w:basedOn w:val="normal0"/>
    <w:next w:val="normal0"/>
    <w:link w:val="TitleChar"/>
    <w:uiPriority w:val="99"/>
    <w:qFormat/>
    <w:rsid w:val="00C36410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084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C36410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94084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hnotvorchestvo.ru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otvorchestvo.ru/press" TargetMode="External"/><Relationship Id="rId5" Type="http://schemas.openxmlformats.org/officeDocument/2006/relationships/hyperlink" Target="http://tehnotvorchestvo.ru/2016" TargetMode="External"/><Relationship Id="rId4" Type="http://schemas.openxmlformats.org/officeDocument/2006/relationships/hyperlink" Target="http://tehnotvorchestvo.ru/201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620</Words>
  <Characters>3535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01 февраля 2016</dc:title>
  <dc:subject/>
  <dc:creator/>
  <cp:keywords/>
  <dc:description/>
  <cp:lastModifiedBy>edik</cp:lastModifiedBy>
  <cp:revision>2</cp:revision>
  <dcterms:created xsi:type="dcterms:W3CDTF">2016-01-31T14:46:00Z</dcterms:created>
  <dcterms:modified xsi:type="dcterms:W3CDTF">2016-01-31T14:46:00Z</dcterms:modified>
</cp:coreProperties>
</file>